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51" w:rsidRPr="00801A51" w:rsidRDefault="00801A51" w:rsidP="00801A51">
      <w:pPr>
        <w:rPr>
          <w:rFonts w:ascii="Times New Roman" w:hAnsi="Times New Roman"/>
          <w:sz w:val="24"/>
          <w:szCs w:val="24"/>
        </w:rPr>
      </w:pPr>
      <w:r w:rsidRPr="00801A51">
        <w:rPr>
          <w:rFonts w:ascii="Times New Roman" w:hAnsi="Times New Roman" w:hint="eastAsia"/>
          <w:sz w:val="24"/>
          <w:szCs w:val="24"/>
        </w:rPr>
        <w:t>様式第１号の２（第１条関係）</w:t>
      </w:r>
    </w:p>
    <w:p w:rsidR="00801A51" w:rsidRPr="00801A51" w:rsidRDefault="00801A51" w:rsidP="00801A51">
      <w:pPr>
        <w:ind w:firstLineChars="100" w:firstLine="235"/>
        <w:rPr>
          <w:rFonts w:ascii="Times New Roman" w:hAnsi="Times New Roman"/>
          <w:sz w:val="24"/>
          <w:szCs w:val="24"/>
        </w:rPr>
      </w:pPr>
      <w:r w:rsidRPr="00801A51">
        <w:rPr>
          <w:rFonts w:ascii="Times New Roman" w:hAnsi="Times New Roman" w:hint="eastAsia"/>
          <w:sz w:val="24"/>
          <w:szCs w:val="24"/>
        </w:rPr>
        <w:t>（建築物に係る解体工事用）</w:t>
      </w:r>
    </w:p>
    <w:tbl>
      <w:tblPr>
        <w:tblW w:w="9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284" w:type="dxa"/>
        </w:tblCellMar>
        <w:tblLook w:val="0000" w:firstRow="0" w:lastRow="0" w:firstColumn="0" w:lastColumn="0" w:noHBand="0" w:noVBand="0"/>
      </w:tblPr>
      <w:tblGrid>
        <w:gridCol w:w="490"/>
        <w:gridCol w:w="2205"/>
        <w:gridCol w:w="2053"/>
        <w:gridCol w:w="491"/>
        <w:gridCol w:w="820"/>
        <w:gridCol w:w="2990"/>
      </w:tblGrid>
      <w:tr w:rsidR="00801A51" w:rsidRPr="00801A51" w:rsidTr="00801A51">
        <w:trPr>
          <w:trHeight w:val="964"/>
        </w:trPr>
        <w:tc>
          <w:tcPr>
            <w:tcW w:w="904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801A51">
              <w:rPr>
                <w:rFonts w:ascii="Times New Roman" w:hAnsi="Times New Roman" w:hint="eastAsia"/>
                <w:sz w:val="36"/>
                <w:szCs w:val="28"/>
              </w:rPr>
              <w:t>解体工事に要する費用等調書</w:t>
            </w:r>
          </w:p>
        </w:tc>
      </w:tr>
      <w:tr w:rsidR="00801A51" w:rsidRPr="00801A51" w:rsidTr="00801A51">
        <w:trPr>
          <w:trHeight w:val="581"/>
        </w:trPr>
        <w:tc>
          <w:tcPr>
            <w:tcW w:w="9049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１　分別解体等の方法</w:t>
            </w:r>
          </w:p>
        </w:tc>
      </w:tr>
      <w:tr w:rsidR="00801A51" w:rsidRPr="00801A51" w:rsidTr="00801A51">
        <w:trPr>
          <w:cantSplit/>
          <w:trHeight w:val="567"/>
        </w:trPr>
        <w:tc>
          <w:tcPr>
            <w:tcW w:w="49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01A51" w:rsidRPr="00801A51" w:rsidRDefault="00801A51" w:rsidP="00801A51">
            <w:pPr>
              <w:ind w:left="113" w:right="113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工程ごとの作業内容及び解体方法</w:t>
            </w:r>
          </w:p>
        </w:tc>
        <w:tc>
          <w:tcPr>
            <w:tcW w:w="2205" w:type="dxa"/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工　　程</w:t>
            </w:r>
          </w:p>
        </w:tc>
        <w:tc>
          <w:tcPr>
            <w:tcW w:w="3364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作　業　内　容</w:t>
            </w:r>
          </w:p>
        </w:tc>
        <w:tc>
          <w:tcPr>
            <w:tcW w:w="2990" w:type="dxa"/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分別解体等の方法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5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建築設備・内装材等</w:t>
            </w:r>
          </w:p>
        </w:tc>
        <w:tc>
          <w:tcPr>
            <w:tcW w:w="3364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建築設備・内装材等の取外し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90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併用の場合の理由</w:t>
            </w:r>
            <w:r w:rsidRPr="00801A51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801A51">
              <w:rPr>
                <w:rFonts w:ascii="Times New Roman" w:hAnsi="Times New Roman" w:hint="eastAsia"/>
                <w:sz w:val="21"/>
                <w:szCs w:val="21"/>
              </w:rPr>
              <w:t xml:space="preserve">　　　　</w:t>
            </w:r>
            <w:r w:rsidRPr="00801A5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</w:tr>
      <w:tr w:rsidR="00801A51" w:rsidRPr="00801A51" w:rsidTr="00801A51">
        <w:trPr>
          <w:cantSplit/>
          <w:trHeight w:val="900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5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屋根ふき材</w:t>
            </w:r>
          </w:p>
        </w:tc>
        <w:tc>
          <w:tcPr>
            <w:tcW w:w="3364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屋根ふき材の取外し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90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併用の場合の理由</w:t>
            </w:r>
            <w:r w:rsidRPr="00801A51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801A51">
              <w:rPr>
                <w:rFonts w:ascii="Times New Roman" w:hAnsi="Times New Roman" w:hint="eastAsia"/>
                <w:sz w:val="21"/>
                <w:szCs w:val="21"/>
              </w:rPr>
              <w:t xml:space="preserve">　　　　</w:t>
            </w:r>
            <w:r w:rsidRPr="00801A51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</w:tr>
      <w:tr w:rsidR="00801A51" w:rsidRPr="00801A51" w:rsidTr="00801A51">
        <w:trPr>
          <w:cantSplit/>
          <w:trHeight w:val="900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5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外装材・上部構造部分</w:t>
            </w:r>
          </w:p>
        </w:tc>
        <w:tc>
          <w:tcPr>
            <w:tcW w:w="3364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外装材・上部構造部分の取壊し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90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900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5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基礎・基礎ぐい</w:t>
            </w:r>
          </w:p>
        </w:tc>
        <w:tc>
          <w:tcPr>
            <w:tcW w:w="3364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基礎・基礎ぐい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の</w:t>
            </w:r>
            <w:proofErr w:type="gramEnd"/>
            <w:r w:rsidRPr="00801A51">
              <w:rPr>
                <w:rFonts w:ascii="Times New Roman" w:hAnsi="Times New Roman" w:hint="eastAsia"/>
                <w:sz w:val="21"/>
                <w:szCs w:val="21"/>
              </w:rPr>
              <w:t>取壊し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90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900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　　　　　　　　）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その他の取壊し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90" w:type="dxa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trHeight w:val="851"/>
        </w:trPr>
        <w:tc>
          <w:tcPr>
            <w:tcW w:w="2695" w:type="dxa"/>
            <w:gridSpan w:val="2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ind w:rightChars="-356" w:right="-553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２　解体工事に要する費用</w:t>
            </w:r>
          </w:p>
          <w:p w:rsidR="00801A51" w:rsidRPr="00801A51" w:rsidRDefault="00801A51" w:rsidP="00801A51">
            <w:pPr>
              <w:ind w:rightChars="-356" w:right="-553" w:firstLineChars="200" w:firstLine="411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（受注者の見積金額）</w:t>
            </w:r>
          </w:p>
        </w:tc>
        <w:tc>
          <w:tcPr>
            <w:tcW w:w="6354" w:type="dxa"/>
            <w:gridSpan w:val="4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ind w:rightChars="93" w:right="144"/>
              <w:jc w:val="righ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　　　　　　　　　　</w:t>
            </w:r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  <w:lang w:eastAsia="zh-CN"/>
              </w:rPr>
              <w:t>円（税込）</w:t>
            </w:r>
          </w:p>
        </w:tc>
      </w:tr>
      <w:tr w:rsidR="00801A51" w:rsidRPr="00801A51" w:rsidTr="00801A51">
        <w:trPr>
          <w:trHeight w:val="557"/>
        </w:trPr>
        <w:tc>
          <w:tcPr>
            <w:tcW w:w="9049" w:type="dxa"/>
            <w:gridSpan w:val="6"/>
            <w:tcBorders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３　再資源化等をするための施設の名称及び所在地</w:t>
            </w:r>
          </w:p>
        </w:tc>
      </w:tr>
      <w:tr w:rsidR="00801A51" w:rsidRPr="00801A51" w:rsidTr="00801A51">
        <w:trPr>
          <w:cantSplit/>
          <w:trHeight w:val="372"/>
        </w:trPr>
        <w:tc>
          <w:tcPr>
            <w:tcW w:w="490" w:type="dxa"/>
            <w:vMerge w:val="restart"/>
            <w:tcBorders>
              <w:top w:val="nil"/>
            </w:tcBorders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施　設　の　名　称</w:t>
            </w:r>
          </w:p>
        </w:tc>
        <w:tc>
          <w:tcPr>
            <w:tcW w:w="430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所　　在　　地</w:t>
            </w:r>
          </w:p>
        </w:tc>
      </w:tr>
      <w:tr w:rsidR="00801A51" w:rsidRPr="00801A51" w:rsidTr="00801A51">
        <w:trPr>
          <w:cantSplit/>
          <w:trHeight w:val="373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8" w:type="dxa"/>
            <w:gridSpan w:val="2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01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373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8" w:type="dxa"/>
            <w:gridSpan w:val="2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01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373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8" w:type="dxa"/>
            <w:gridSpan w:val="2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01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373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8" w:type="dxa"/>
            <w:gridSpan w:val="2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01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373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8" w:type="dxa"/>
            <w:gridSpan w:val="2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01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373"/>
        </w:trPr>
        <w:tc>
          <w:tcPr>
            <w:tcW w:w="490" w:type="dxa"/>
            <w:vMerge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58" w:type="dxa"/>
            <w:gridSpan w:val="2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301" w:type="dxa"/>
            <w:gridSpan w:val="3"/>
            <w:noWrap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trHeight w:val="851"/>
        </w:trPr>
        <w:tc>
          <w:tcPr>
            <w:tcW w:w="5239" w:type="dxa"/>
            <w:gridSpan w:val="4"/>
            <w:tcBorders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４　特定建設資材廃棄物の再資源化等に要する費用</w:t>
            </w:r>
          </w:p>
          <w:p w:rsidR="00801A51" w:rsidRPr="00801A51" w:rsidRDefault="00801A51" w:rsidP="00801A51">
            <w:pPr>
              <w:ind w:firstLineChars="200" w:firstLine="411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（受注者の見積金額）</w:t>
            </w:r>
          </w:p>
        </w:tc>
        <w:tc>
          <w:tcPr>
            <w:tcW w:w="3810" w:type="dxa"/>
            <w:gridSpan w:val="2"/>
            <w:tcBorders>
              <w:lef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widowControl/>
              <w:ind w:rightChars="93" w:right="144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  <w:lang w:eastAsia="zh-CN"/>
              </w:rPr>
              <w:t xml:space="preserve">　　　　　　　　　　円（税込</w:t>
            </w:r>
            <w:bookmarkStart w:id="0" w:name="_GoBack"/>
            <w:bookmarkEnd w:id="0"/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  <w:lang w:eastAsia="zh-CN"/>
              </w:rPr>
              <w:t>）</w:t>
            </w:r>
          </w:p>
        </w:tc>
      </w:tr>
    </w:tbl>
    <w:p w:rsidR="00801A51" w:rsidRPr="00801A51" w:rsidRDefault="00801A51" w:rsidP="00801A51">
      <w:pPr>
        <w:rPr>
          <w:rFonts w:ascii="Times New Roman" w:hAnsi="Times New Roman"/>
          <w:sz w:val="24"/>
          <w:szCs w:val="24"/>
        </w:rPr>
      </w:pPr>
    </w:p>
    <w:p w:rsidR="00801A51" w:rsidRPr="00801A51" w:rsidRDefault="00801A51" w:rsidP="00801A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801A51">
        <w:rPr>
          <w:rFonts w:ascii="Times New Roman" w:hAnsi="Times New Roman" w:hint="eastAsia"/>
          <w:sz w:val="24"/>
          <w:szCs w:val="24"/>
        </w:rPr>
        <w:lastRenderedPageBreak/>
        <w:t>（建築物に係る新築及び増築工事等用）</w:t>
      </w:r>
    </w:p>
    <w:tbl>
      <w:tblPr>
        <w:tblW w:w="9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252"/>
        <w:gridCol w:w="1906"/>
        <w:gridCol w:w="591"/>
        <w:gridCol w:w="854"/>
        <w:gridCol w:w="2956"/>
      </w:tblGrid>
      <w:tr w:rsidR="00801A51" w:rsidRPr="00801A51" w:rsidTr="00801A51">
        <w:trPr>
          <w:trHeight w:val="964"/>
        </w:trPr>
        <w:tc>
          <w:tcPr>
            <w:tcW w:w="9049" w:type="dxa"/>
            <w:gridSpan w:val="6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51">
              <w:rPr>
                <w:rFonts w:ascii="Times New Roman" w:hAnsi="Times New Roman" w:hint="eastAsia"/>
                <w:sz w:val="28"/>
                <w:szCs w:val="28"/>
              </w:rPr>
              <w:t>解体工事に要する費用等調書</w:t>
            </w:r>
          </w:p>
        </w:tc>
      </w:tr>
      <w:tr w:rsidR="00801A51" w:rsidRPr="00801A51" w:rsidTr="00801A51">
        <w:trPr>
          <w:trHeight w:val="560"/>
        </w:trPr>
        <w:tc>
          <w:tcPr>
            <w:tcW w:w="9049" w:type="dxa"/>
            <w:gridSpan w:val="6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１　分別解体等の方法</w:t>
            </w:r>
          </w:p>
        </w:tc>
      </w:tr>
      <w:tr w:rsidR="00801A51" w:rsidRPr="00801A51" w:rsidTr="00801A51">
        <w:trPr>
          <w:cantSplit/>
          <w:trHeight w:val="567"/>
        </w:trPr>
        <w:tc>
          <w:tcPr>
            <w:tcW w:w="49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01A51" w:rsidRPr="00801A51" w:rsidRDefault="00801A51" w:rsidP="00801A51">
            <w:pPr>
              <w:ind w:left="113" w:right="113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工程ごとの作業内容及び解体方法</w:t>
            </w:r>
          </w:p>
        </w:tc>
        <w:tc>
          <w:tcPr>
            <w:tcW w:w="2252" w:type="dxa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工　　程</w:t>
            </w:r>
          </w:p>
        </w:tc>
        <w:tc>
          <w:tcPr>
            <w:tcW w:w="335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作　業　内　容</w:t>
            </w:r>
          </w:p>
        </w:tc>
        <w:tc>
          <w:tcPr>
            <w:tcW w:w="2956" w:type="dxa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分別解体等の方法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造成等</w:t>
            </w:r>
          </w:p>
        </w:tc>
        <w:tc>
          <w:tcPr>
            <w:tcW w:w="3351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造成等の工事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56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900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基礎・基礎ぐい</w:t>
            </w:r>
          </w:p>
        </w:tc>
        <w:tc>
          <w:tcPr>
            <w:tcW w:w="3351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基礎・基礎ぐい工事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56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900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上部構造部分・外装</w:t>
            </w:r>
          </w:p>
        </w:tc>
        <w:tc>
          <w:tcPr>
            <w:tcW w:w="3351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上部構造部分・外装の工事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56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900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屋根</w:t>
            </w:r>
          </w:p>
        </w:tc>
        <w:tc>
          <w:tcPr>
            <w:tcW w:w="3351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屋根の工事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56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907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建築設備・内装等</w:t>
            </w:r>
          </w:p>
        </w:tc>
        <w:tc>
          <w:tcPr>
            <w:tcW w:w="3351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建築設備・内装等の工事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56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907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5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　　　　　　　　）</w:t>
            </w:r>
          </w:p>
        </w:tc>
        <w:tc>
          <w:tcPr>
            <w:tcW w:w="3351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その他の工事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956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trHeight w:val="567"/>
        </w:trPr>
        <w:tc>
          <w:tcPr>
            <w:tcW w:w="9049" w:type="dxa"/>
            <w:gridSpan w:val="6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２　再資源化等をするための施設の名称及び所在地</w:t>
            </w:r>
          </w:p>
        </w:tc>
      </w:tr>
      <w:tr w:rsidR="00801A51" w:rsidRPr="00801A51" w:rsidTr="00801A51">
        <w:trPr>
          <w:cantSplit/>
          <w:trHeight w:val="253"/>
        </w:trPr>
        <w:tc>
          <w:tcPr>
            <w:tcW w:w="490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施　設　の　名　称</w:t>
            </w:r>
          </w:p>
        </w:tc>
        <w:tc>
          <w:tcPr>
            <w:tcW w:w="440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所　　在　　地</w:t>
            </w:r>
          </w:p>
        </w:tc>
      </w:tr>
      <w:tr w:rsidR="00801A51" w:rsidRPr="00801A51" w:rsidTr="00801A51">
        <w:trPr>
          <w:cantSplit/>
          <w:trHeight w:val="240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241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227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214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201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187"/>
        </w:trPr>
        <w:tc>
          <w:tcPr>
            <w:tcW w:w="490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5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1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trHeight w:val="851"/>
        </w:trPr>
        <w:tc>
          <w:tcPr>
            <w:tcW w:w="523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３　特定建設資材廃棄物の再資源化等に要する費用</w:t>
            </w:r>
          </w:p>
          <w:p w:rsidR="00801A51" w:rsidRPr="00801A51" w:rsidRDefault="00801A51" w:rsidP="00801A51">
            <w:pPr>
              <w:ind w:firstLineChars="200" w:firstLine="411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（受注者の見積金額）</w:t>
            </w:r>
          </w:p>
        </w:tc>
        <w:tc>
          <w:tcPr>
            <w:tcW w:w="3810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ind w:rightChars="106" w:right="165"/>
              <w:jc w:val="righ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  <w:lang w:eastAsia="zh-CN"/>
              </w:rPr>
              <w:t xml:space="preserve">　　　　　　　　　　円（税込）</w:t>
            </w:r>
          </w:p>
        </w:tc>
      </w:tr>
    </w:tbl>
    <w:p w:rsidR="00801A51" w:rsidRDefault="00801A51" w:rsidP="00801A51">
      <w:pPr>
        <w:rPr>
          <w:rFonts w:ascii="Times New Roman" w:hAnsi="Times New Roman"/>
          <w:sz w:val="21"/>
          <w:szCs w:val="21"/>
        </w:rPr>
      </w:pPr>
    </w:p>
    <w:p w:rsidR="00801A51" w:rsidRPr="00801A51" w:rsidRDefault="00801A51" w:rsidP="00801A51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  <w:r w:rsidRPr="00801A51">
        <w:rPr>
          <w:rFonts w:ascii="Times New Roman" w:hAnsi="Times New Roman" w:hint="eastAsia"/>
          <w:sz w:val="21"/>
          <w:szCs w:val="21"/>
        </w:rPr>
        <w:lastRenderedPageBreak/>
        <w:t>（建築物以外のものに係る解体工事又は新築工事等（土木工事等）用）</w:t>
      </w:r>
    </w:p>
    <w:tbl>
      <w:tblPr>
        <w:tblW w:w="9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2592"/>
        <w:gridCol w:w="1496"/>
        <w:gridCol w:w="584"/>
        <w:gridCol w:w="1140"/>
        <w:gridCol w:w="2763"/>
      </w:tblGrid>
      <w:tr w:rsidR="00801A51" w:rsidRPr="00801A51" w:rsidTr="00801A51">
        <w:trPr>
          <w:trHeight w:val="964"/>
        </w:trPr>
        <w:tc>
          <w:tcPr>
            <w:tcW w:w="9052" w:type="dxa"/>
            <w:gridSpan w:val="6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A51">
              <w:rPr>
                <w:rFonts w:ascii="Times New Roman" w:hAnsi="Times New Roman" w:hint="eastAsia"/>
                <w:sz w:val="28"/>
                <w:szCs w:val="28"/>
              </w:rPr>
              <w:t>解体工事に要する費用等調書</w:t>
            </w:r>
          </w:p>
        </w:tc>
      </w:tr>
      <w:tr w:rsidR="00801A51" w:rsidRPr="00801A51" w:rsidTr="00801A51">
        <w:trPr>
          <w:trHeight w:val="567"/>
        </w:trPr>
        <w:tc>
          <w:tcPr>
            <w:tcW w:w="9052" w:type="dxa"/>
            <w:gridSpan w:val="6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１　分別解体等の方法</w:t>
            </w:r>
          </w:p>
        </w:tc>
      </w:tr>
      <w:tr w:rsidR="00801A51" w:rsidRPr="00801A51" w:rsidTr="00801A51">
        <w:trPr>
          <w:cantSplit/>
          <w:trHeight w:val="567"/>
        </w:trPr>
        <w:tc>
          <w:tcPr>
            <w:tcW w:w="47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01A51" w:rsidRPr="00801A51" w:rsidRDefault="00801A51" w:rsidP="00801A51">
            <w:pPr>
              <w:ind w:left="113" w:right="113"/>
              <w:jc w:val="distribute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工程ごとの作業内容及び解体方法</w:t>
            </w:r>
          </w:p>
        </w:tc>
        <w:tc>
          <w:tcPr>
            <w:tcW w:w="2592" w:type="dxa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工　　程</w:t>
            </w:r>
          </w:p>
        </w:tc>
        <w:tc>
          <w:tcPr>
            <w:tcW w:w="3220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作　業　内　容</w:t>
            </w:r>
          </w:p>
        </w:tc>
        <w:tc>
          <w:tcPr>
            <w:tcW w:w="2763" w:type="dxa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分別解体等の方法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仮設</w:t>
            </w:r>
          </w:p>
        </w:tc>
        <w:tc>
          <w:tcPr>
            <w:tcW w:w="3220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仮設工事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763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土工</w:t>
            </w:r>
          </w:p>
        </w:tc>
        <w:tc>
          <w:tcPr>
            <w:tcW w:w="3220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土工事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763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基礎</w:t>
            </w:r>
          </w:p>
        </w:tc>
        <w:tc>
          <w:tcPr>
            <w:tcW w:w="3220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基礎工事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763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本体構造</w:t>
            </w:r>
          </w:p>
        </w:tc>
        <w:tc>
          <w:tcPr>
            <w:tcW w:w="3220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本体構造の工事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763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本体付属品</w:t>
            </w:r>
          </w:p>
        </w:tc>
        <w:tc>
          <w:tcPr>
            <w:tcW w:w="3220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本体付属品の工事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763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</w:tc>
      </w:tr>
      <w:tr w:rsidR="00801A51" w:rsidRPr="00801A51" w:rsidTr="00801A51">
        <w:trPr>
          <w:cantSplit/>
          <w:trHeight w:val="907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92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　　　　　　　　）</w:t>
            </w:r>
          </w:p>
        </w:tc>
        <w:tc>
          <w:tcPr>
            <w:tcW w:w="3220" w:type="dxa"/>
            <w:gridSpan w:val="3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その他の工事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□有り　□</w:t>
            </w:r>
            <w:proofErr w:type="gramStart"/>
            <w:r w:rsidRPr="00801A51">
              <w:rPr>
                <w:rFonts w:ascii="Times New Roman" w:hAnsi="Times New Roman" w:hint="eastAsia"/>
                <w:sz w:val="21"/>
                <w:szCs w:val="21"/>
              </w:rPr>
              <w:t>無し</w:t>
            </w:r>
            <w:proofErr w:type="gramEnd"/>
          </w:p>
        </w:tc>
        <w:tc>
          <w:tcPr>
            <w:tcW w:w="2763" w:type="dxa"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</w:t>
            </w:r>
          </w:p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□手作業・機械作業の併用</w:t>
            </w:r>
          </w:p>
        </w:tc>
      </w:tr>
      <w:tr w:rsidR="00801A51" w:rsidRPr="00801A51" w:rsidTr="00801A51">
        <w:trPr>
          <w:trHeight w:val="877"/>
        </w:trPr>
        <w:tc>
          <w:tcPr>
            <w:tcW w:w="514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ind w:rightChars="-356" w:right="-553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２　解体工事に要する費用</w:t>
            </w:r>
          </w:p>
          <w:p w:rsidR="00801A51" w:rsidRPr="00801A51" w:rsidRDefault="00801A51" w:rsidP="00801A51">
            <w:pPr>
              <w:ind w:rightChars="-356" w:right="-553" w:firstLineChars="200" w:firstLine="411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（受注者の見積金額）</w:t>
            </w:r>
          </w:p>
          <w:p w:rsidR="00801A51" w:rsidRPr="00801A51" w:rsidRDefault="00801A51" w:rsidP="00801A51">
            <w:pPr>
              <w:tabs>
                <w:tab w:val="left" w:pos="4786"/>
              </w:tabs>
              <w:ind w:firstLineChars="200" w:firstLine="411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（注）解体工事の場合のみ記載する。</w:t>
            </w:r>
          </w:p>
        </w:tc>
        <w:tc>
          <w:tcPr>
            <w:tcW w:w="3903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tabs>
                <w:tab w:val="left" w:pos="4786"/>
              </w:tabs>
              <w:ind w:rightChars="108" w:right="168"/>
              <w:jc w:val="right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</w:rPr>
              <w:t xml:space="preserve">　　　　　　　　　　</w:t>
            </w:r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  <w:lang w:eastAsia="zh-CN"/>
              </w:rPr>
              <w:t>円（税込）</w:t>
            </w:r>
          </w:p>
        </w:tc>
      </w:tr>
      <w:tr w:rsidR="00801A51" w:rsidRPr="00801A51" w:rsidTr="00801A51">
        <w:trPr>
          <w:trHeight w:val="567"/>
        </w:trPr>
        <w:tc>
          <w:tcPr>
            <w:tcW w:w="9052" w:type="dxa"/>
            <w:gridSpan w:val="6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３　再資源化等をするための施設の名称及び所在地</w:t>
            </w:r>
          </w:p>
        </w:tc>
      </w:tr>
      <w:tr w:rsidR="00801A51" w:rsidRPr="00801A51" w:rsidTr="00801A51">
        <w:trPr>
          <w:cantSplit/>
          <w:trHeight w:val="241"/>
        </w:trPr>
        <w:tc>
          <w:tcPr>
            <w:tcW w:w="477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施　設　の　名　称</w:t>
            </w:r>
          </w:p>
        </w:tc>
        <w:tc>
          <w:tcPr>
            <w:tcW w:w="4487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所　　在　　地</w:t>
            </w:r>
          </w:p>
        </w:tc>
      </w:tr>
      <w:tr w:rsidR="00801A51" w:rsidRPr="00801A51" w:rsidTr="00801A51">
        <w:trPr>
          <w:cantSplit/>
          <w:trHeight w:val="228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7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215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7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201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7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202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7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cantSplit/>
          <w:trHeight w:val="189"/>
        </w:trPr>
        <w:tc>
          <w:tcPr>
            <w:tcW w:w="477" w:type="dxa"/>
            <w:vMerge/>
            <w:tcMar>
              <w:left w:w="0" w:type="dxa"/>
              <w:right w:w="0" w:type="dxa"/>
            </w:tcMar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88" w:type="dxa"/>
            <w:gridSpan w:val="2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87" w:type="dxa"/>
            <w:gridSpan w:val="3"/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01A51" w:rsidRPr="00801A51" w:rsidTr="00801A51">
        <w:trPr>
          <w:trHeight w:val="851"/>
        </w:trPr>
        <w:tc>
          <w:tcPr>
            <w:tcW w:w="5149" w:type="dxa"/>
            <w:gridSpan w:val="4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４　特定建設資材廃棄物の再資源化等に要する費用</w:t>
            </w:r>
          </w:p>
          <w:p w:rsidR="00801A51" w:rsidRPr="00801A51" w:rsidRDefault="00801A51" w:rsidP="00801A51">
            <w:pPr>
              <w:ind w:firstLineChars="200" w:firstLine="411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</w:rPr>
              <w:t>（受注者の見積金額）</w:t>
            </w:r>
          </w:p>
        </w:tc>
        <w:tc>
          <w:tcPr>
            <w:tcW w:w="3903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01A51" w:rsidRPr="00801A51" w:rsidRDefault="00801A51" w:rsidP="00801A51">
            <w:pPr>
              <w:ind w:rightChars="108" w:right="168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801A51">
              <w:rPr>
                <w:rFonts w:ascii="Times New Roman" w:hAnsi="Times New Roman" w:hint="eastAsia"/>
                <w:sz w:val="21"/>
                <w:szCs w:val="21"/>
                <w:u w:val="single"/>
                <w:lang w:eastAsia="zh-CN"/>
              </w:rPr>
              <w:t xml:space="preserve">　　　　　　　　　　円（税込）</w:t>
            </w:r>
          </w:p>
        </w:tc>
      </w:tr>
    </w:tbl>
    <w:p w:rsidR="00B14947" w:rsidRPr="008643AC" w:rsidRDefault="00B14947" w:rsidP="00A47EEA">
      <w:pPr>
        <w:rPr>
          <w:rFonts w:ascii="Times New Roman" w:hAnsi="Times New Roman"/>
          <w:sz w:val="24"/>
          <w:szCs w:val="24"/>
        </w:rPr>
      </w:pPr>
    </w:p>
    <w:sectPr w:rsidR="00B14947" w:rsidRPr="008643AC" w:rsidSect="00A47EEA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AD" w:rsidRDefault="00F167AD" w:rsidP="00204FA3">
      <w:r>
        <w:separator/>
      </w:r>
    </w:p>
  </w:endnote>
  <w:endnote w:type="continuationSeparator" w:id="0">
    <w:p w:rsidR="00F167AD" w:rsidRDefault="00F167AD" w:rsidP="0020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AD" w:rsidRDefault="00F167AD" w:rsidP="00204FA3">
      <w:r>
        <w:separator/>
      </w:r>
    </w:p>
  </w:footnote>
  <w:footnote w:type="continuationSeparator" w:id="0">
    <w:p w:rsidR="00F167AD" w:rsidRDefault="00F167AD" w:rsidP="0020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5"/>
  <w:drawingGridVerticalSpacing w:val="12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BD"/>
    <w:rsid w:val="00076A97"/>
    <w:rsid w:val="00145D46"/>
    <w:rsid w:val="001F4A49"/>
    <w:rsid w:val="00204FA3"/>
    <w:rsid w:val="00214240"/>
    <w:rsid w:val="00261E65"/>
    <w:rsid w:val="00306BA1"/>
    <w:rsid w:val="003F0E42"/>
    <w:rsid w:val="00511463"/>
    <w:rsid w:val="00516840"/>
    <w:rsid w:val="00561AD2"/>
    <w:rsid w:val="005A3A90"/>
    <w:rsid w:val="005A7FCE"/>
    <w:rsid w:val="005D0DD8"/>
    <w:rsid w:val="005D2DB7"/>
    <w:rsid w:val="005D7937"/>
    <w:rsid w:val="006315E3"/>
    <w:rsid w:val="00656371"/>
    <w:rsid w:val="00657171"/>
    <w:rsid w:val="006F17AE"/>
    <w:rsid w:val="00730DBC"/>
    <w:rsid w:val="00746F8F"/>
    <w:rsid w:val="00765EBD"/>
    <w:rsid w:val="00780220"/>
    <w:rsid w:val="0078444D"/>
    <w:rsid w:val="00801A51"/>
    <w:rsid w:val="00815F21"/>
    <w:rsid w:val="008643AC"/>
    <w:rsid w:val="009221AA"/>
    <w:rsid w:val="00963B91"/>
    <w:rsid w:val="00991AB4"/>
    <w:rsid w:val="00A01288"/>
    <w:rsid w:val="00A47EEA"/>
    <w:rsid w:val="00A76C73"/>
    <w:rsid w:val="00B03FFB"/>
    <w:rsid w:val="00B14947"/>
    <w:rsid w:val="00C002FF"/>
    <w:rsid w:val="00C90FF5"/>
    <w:rsid w:val="00C91CE8"/>
    <w:rsid w:val="00DC2060"/>
    <w:rsid w:val="00E92F2A"/>
    <w:rsid w:val="00EB4BC3"/>
    <w:rsid w:val="00EC0F5E"/>
    <w:rsid w:val="00ED1EAE"/>
    <w:rsid w:val="00EE53DF"/>
    <w:rsid w:val="00EF5C31"/>
    <w:rsid w:val="00F167AD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3DF"/>
    <w:pPr>
      <w:widowControl w:val="0"/>
      <w:jc w:val="both"/>
    </w:pPr>
    <w:rPr>
      <w:rFonts w:ascii="ＭＳ 明朝" w:hAnsi="TmsRmn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4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4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4FA3"/>
    <w:rPr>
      <w:rFonts w:ascii="ＭＳ 明朝" w:hAnsi="TmsRmn"/>
      <w:kern w:val="2"/>
      <w:sz w:val="16"/>
      <w:szCs w:val="16"/>
    </w:rPr>
  </w:style>
  <w:style w:type="paragraph" w:styleId="a7">
    <w:name w:val="footer"/>
    <w:basedOn w:val="a"/>
    <w:link w:val="a8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4FA3"/>
    <w:rPr>
      <w:rFonts w:ascii="ＭＳ 明朝" w:hAnsi="TmsRmn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3DF"/>
    <w:pPr>
      <w:widowControl w:val="0"/>
      <w:jc w:val="both"/>
    </w:pPr>
    <w:rPr>
      <w:rFonts w:ascii="ＭＳ 明朝" w:hAnsi="TmsRmn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4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4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4FA3"/>
    <w:rPr>
      <w:rFonts w:ascii="ＭＳ 明朝" w:hAnsi="TmsRmn"/>
      <w:kern w:val="2"/>
      <w:sz w:val="16"/>
      <w:szCs w:val="16"/>
    </w:rPr>
  </w:style>
  <w:style w:type="paragraph" w:styleId="a7">
    <w:name w:val="footer"/>
    <w:basedOn w:val="a"/>
    <w:link w:val="a8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4FA3"/>
    <w:rPr>
      <w:rFonts w:ascii="ＭＳ 明朝" w:hAnsi="TmsRm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425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天童市建設工事請負契約約款</vt:lpstr>
      <vt:lpstr>天童市建設工事請負契約約款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天童市建設工事請負契約約款</dc:title>
  <dc:creator>総務部財政課</dc:creator>
  <cp:lastModifiedBy>user</cp:lastModifiedBy>
  <cp:revision>4</cp:revision>
  <cp:lastPrinted>2016-10-26T03:04:00Z</cp:lastPrinted>
  <dcterms:created xsi:type="dcterms:W3CDTF">2016-10-27T04:53:00Z</dcterms:created>
  <dcterms:modified xsi:type="dcterms:W3CDTF">2020-03-04T04:44:00Z</dcterms:modified>
</cp:coreProperties>
</file>